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4" w:rsidRDefault="001C280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2804" w:rsidRDefault="001C2804">
      <w:pPr>
        <w:pStyle w:val="ConsPlusNormal"/>
        <w:jc w:val="both"/>
        <w:outlineLvl w:val="0"/>
      </w:pPr>
    </w:p>
    <w:p w:rsidR="001C2804" w:rsidRDefault="001C2804">
      <w:pPr>
        <w:pStyle w:val="ConsPlusNormal"/>
        <w:outlineLvl w:val="0"/>
      </w:pPr>
      <w:r>
        <w:t>Зарегистрировано в Минюсте России 6 октября 2020 г. N 60253</w:t>
      </w:r>
    </w:p>
    <w:p w:rsidR="001C2804" w:rsidRDefault="001C2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2804" w:rsidRDefault="001C2804">
      <w:pPr>
        <w:pStyle w:val="ConsPlusTitle"/>
        <w:jc w:val="center"/>
      </w:pPr>
    </w:p>
    <w:p w:rsidR="001C2804" w:rsidRDefault="001C2804">
      <w:pPr>
        <w:pStyle w:val="ConsPlusTitle"/>
        <w:jc w:val="center"/>
      </w:pPr>
      <w:r>
        <w:t>ПРИКАЗ</w:t>
      </w:r>
    </w:p>
    <w:p w:rsidR="001C2804" w:rsidRDefault="001C2804">
      <w:pPr>
        <w:pStyle w:val="ConsPlusTitle"/>
        <w:jc w:val="center"/>
      </w:pPr>
      <w:r>
        <w:t>от 9 сентября 2020 г. N 598н</w:t>
      </w:r>
    </w:p>
    <w:p w:rsidR="001C2804" w:rsidRDefault="001C2804">
      <w:pPr>
        <w:pStyle w:val="ConsPlusTitle"/>
        <w:jc w:val="center"/>
      </w:pPr>
    </w:p>
    <w:p w:rsidR="001C2804" w:rsidRDefault="001C2804">
      <w:pPr>
        <w:pStyle w:val="ConsPlusTitle"/>
        <w:jc w:val="center"/>
      </w:pPr>
      <w:r>
        <w:t>ОБ УТВЕРЖДЕНИИ ПРОФЕССИОНАЛЬНОГО СТАНДАРТА</w:t>
      </w:r>
    </w:p>
    <w:p w:rsidR="001C2804" w:rsidRDefault="001C2804">
      <w:pPr>
        <w:pStyle w:val="ConsPlusTitle"/>
        <w:jc w:val="center"/>
      </w:pPr>
      <w:r>
        <w:t>"РАБОЧИЙ ПО ЭКСПЛУАТАЦИИ ГАЗОВОГО ОБОРУДОВАНИЯ</w:t>
      </w:r>
    </w:p>
    <w:p w:rsidR="001C2804" w:rsidRDefault="001C2804">
      <w:pPr>
        <w:pStyle w:val="ConsPlusTitle"/>
        <w:jc w:val="center"/>
      </w:pPr>
      <w:r>
        <w:t>ЖИЛЫХ И ОБЩЕСТВЕННЫХ ЗДАНИЙ"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C2804" w:rsidRDefault="001C2804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"Рабочий по эксплуатации газового оборудования жилых и общественных зданий".</w:t>
      </w:r>
    </w:p>
    <w:p w:rsidR="001C2804" w:rsidRDefault="001C280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21 декабря 2015 г. N 1081н "Об утверждении профессионального стандарта "Рабочий по эксплуатации газовых сетей и оборудования домохозяйства" (зарегистрирован Министерством юстиции Российской Федерации 25 января 2016 г., регистрационный N 40742).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right"/>
      </w:pPr>
      <w:r>
        <w:t>Министр</w:t>
      </w:r>
    </w:p>
    <w:p w:rsidR="001C2804" w:rsidRDefault="001C2804">
      <w:pPr>
        <w:pStyle w:val="ConsPlusNormal"/>
        <w:jc w:val="right"/>
      </w:pPr>
      <w:r>
        <w:t>А.О.КОТЯКОВ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1C2804" w:rsidRDefault="001C2804">
      <w:pPr>
        <w:pStyle w:val="ConsPlusNormal"/>
        <w:jc w:val="right"/>
      </w:pPr>
      <w:r>
        <w:t>приказом Министерства труда</w:t>
      </w:r>
    </w:p>
    <w:p w:rsidR="001C2804" w:rsidRDefault="001C2804">
      <w:pPr>
        <w:pStyle w:val="ConsPlusNormal"/>
        <w:jc w:val="right"/>
      </w:pPr>
      <w:r>
        <w:t>и социальной защиты</w:t>
      </w:r>
    </w:p>
    <w:p w:rsidR="001C2804" w:rsidRDefault="001C2804">
      <w:pPr>
        <w:pStyle w:val="ConsPlusNormal"/>
        <w:jc w:val="right"/>
      </w:pPr>
      <w:r>
        <w:t>Российской Федерации</w:t>
      </w:r>
    </w:p>
    <w:p w:rsidR="001C2804" w:rsidRDefault="001C2804">
      <w:pPr>
        <w:pStyle w:val="ConsPlusNormal"/>
        <w:jc w:val="right"/>
      </w:pPr>
      <w:r>
        <w:t>от 9 сентября 2020 г. N 598н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1C2804" w:rsidRDefault="001C2804">
      <w:pPr>
        <w:pStyle w:val="ConsPlusTitle"/>
        <w:jc w:val="center"/>
      </w:pPr>
    </w:p>
    <w:p w:rsidR="001C2804" w:rsidRDefault="001C2804">
      <w:pPr>
        <w:pStyle w:val="ConsPlusTitle"/>
        <w:jc w:val="center"/>
      </w:pPr>
      <w:r>
        <w:t>РАБОЧИЙ</w:t>
      </w:r>
    </w:p>
    <w:p w:rsidR="001C2804" w:rsidRDefault="001C2804">
      <w:pPr>
        <w:pStyle w:val="ConsPlusTitle"/>
        <w:jc w:val="center"/>
      </w:pPr>
      <w:r>
        <w:t xml:space="preserve">ПО ЭКСПЛУАТАЦИИ ГАЗОВОГО ОБОРУДОВАНИЯ </w:t>
      </w:r>
      <w:proofErr w:type="gramStart"/>
      <w:r>
        <w:t>ЖИЛЫХ</w:t>
      </w:r>
      <w:proofErr w:type="gramEnd"/>
    </w:p>
    <w:p w:rsidR="001C2804" w:rsidRDefault="001C2804">
      <w:pPr>
        <w:pStyle w:val="ConsPlusTitle"/>
        <w:jc w:val="center"/>
      </w:pPr>
      <w:r>
        <w:t>И ОБЩЕСТВЕННЫХ ЗДАНИЙ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1C2804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C2804" w:rsidRDefault="001C2804">
            <w:pPr>
              <w:pStyle w:val="ConsPlusNormal"/>
              <w:jc w:val="center"/>
            </w:pPr>
            <w:r>
              <w:t>778</w:t>
            </w: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center"/>
        <w:outlineLvl w:val="1"/>
      </w:pPr>
      <w:r>
        <w:t>I. Общие сведения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1C2804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1C2804" w:rsidRDefault="001C2804">
            <w:pPr>
              <w:pStyle w:val="ConsPlusNormal"/>
            </w:pPr>
            <w:r>
              <w:lastRenderedPageBreak/>
              <w:t>Эксплуатация газового оборудования жилых и общественных зданий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804" w:rsidRDefault="001C2804">
            <w:pPr>
              <w:pStyle w:val="ConsPlusNormal"/>
              <w:jc w:val="center"/>
            </w:pPr>
            <w:r>
              <w:t>16.078</w:t>
            </w:r>
          </w:p>
        </w:tc>
      </w:tr>
      <w:tr w:rsidR="001C2804"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280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04" w:rsidRDefault="001C2804">
            <w:pPr>
              <w:pStyle w:val="ConsPlusNormal"/>
            </w:pPr>
            <w:r>
              <w:t xml:space="preserve">Обеспечение надежного и эффективного функционирования газового оборудования жилых и общественных зданий (газопроводов низкого давления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резервуарных, групповых и индивидуальных баллонных установок сжиженных углеводородных газов, газоиспользующего оборудования)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2"/>
      </w:pPr>
      <w:r>
        <w:t>Группа занятий: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1C2804">
        <w:tc>
          <w:tcPr>
            <w:tcW w:w="1757" w:type="dxa"/>
          </w:tcPr>
          <w:p w:rsidR="001C2804" w:rsidRDefault="008C3A76">
            <w:pPr>
              <w:pStyle w:val="ConsPlusNormal"/>
            </w:pPr>
            <w:hyperlink r:id="rId8" w:history="1">
              <w:r w:rsidR="001C2804">
                <w:rPr>
                  <w:color w:val="0000FF"/>
                </w:rPr>
                <w:t>7126</w:t>
              </w:r>
            </w:hyperlink>
          </w:p>
        </w:tc>
        <w:tc>
          <w:tcPr>
            <w:tcW w:w="3118" w:type="dxa"/>
          </w:tcPr>
          <w:p w:rsidR="001C2804" w:rsidRDefault="001C280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  <w:tc>
          <w:tcPr>
            <w:tcW w:w="1417" w:type="dxa"/>
          </w:tcPr>
          <w:p w:rsidR="001C2804" w:rsidRDefault="001C2804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1C2804" w:rsidRDefault="001C2804">
            <w:pPr>
              <w:pStyle w:val="ConsPlusNormal"/>
            </w:pPr>
            <w:r>
              <w:t>-</w:t>
            </w:r>
          </w:p>
        </w:tc>
      </w:tr>
      <w:tr w:rsidR="001C280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8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1C2804">
        <w:tc>
          <w:tcPr>
            <w:tcW w:w="2154" w:type="dxa"/>
          </w:tcPr>
          <w:p w:rsidR="001C2804" w:rsidRDefault="008C3A76">
            <w:pPr>
              <w:pStyle w:val="ConsPlusNormal"/>
            </w:pPr>
            <w:hyperlink r:id="rId11" w:history="1">
              <w:r w:rsidR="001C2804">
                <w:rPr>
                  <w:color w:val="0000FF"/>
                </w:rPr>
                <w:t>33.11</w:t>
              </w:r>
            </w:hyperlink>
          </w:p>
        </w:tc>
        <w:tc>
          <w:tcPr>
            <w:tcW w:w="6917" w:type="dxa"/>
          </w:tcPr>
          <w:p w:rsidR="001C2804" w:rsidRDefault="001C2804">
            <w:pPr>
              <w:pStyle w:val="ConsPlusNormal"/>
            </w:pPr>
            <w:r>
              <w:t>Ремонт металлоизделий</w:t>
            </w:r>
          </w:p>
        </w:tc>
      </w:tr>
      <w:tr w:rsidR="001C2804">
        <w:tc>
          <w:tcPr>
            <w:tcW w:w="2154" w:type="dxa"/>
          </w:tcPr>
          <w:p w:rsidR="001C2804" w:rsidRDefault="008C3A76">
            <w:pPr>
              <w:pStyle w:val="ConsPlusNormal"/>
            </w:pPr>
            <w:hyperlink r:id="rId12" w:history="1">
              <w:r w:rsidR="001C2804">
                <w:rPr>
                  <w:color w:val="0000FF"/>
                </w:rPr>
                <w:t>33.12</w:t>
              </w:r>
            </w:hyperlink>
          </w:p>
        </w:tc>
        <w:tc>
          <w:tcPr>
            <w:tcW w:w="6917" w:type="dxa"/>
          </w:tcPr>
          <w:p w:rsidR="001C2804" w:rsidRDefault="001C2804">
            <w:pPr>
              <w:pStyle w:val="ConsPlusNormal"/>
            </w:pPr>
            <w:r>
              <w:t>Ремонт машин и оборудования</w:t>
            </w:r>
          </w:p>
        </w:tc>
      </w:tr>
      <w:tr w:rsidR="001C2804">
        <w:tc>
          <w:tcPr>
            <w:tcW w:w="2154" w:type="dxa"/>
          </w:tcPr>
          <w:p w:rsidR="001C2804" w:rsidRDefault="008C3A76">
            <w:pPr>
              <w:pStyle w:val="ConsPlusNormal"/>
            </w:pPr>
            <w:hyperlink r:id="rId13" w:history="1">
              <w:r w:rsidR="001C2804">
                <w:rPr>
                  <w:color w:val="0000FF"/>
                </w:rPr>
                <w:t>35.22</w:t>
              </w:r>
            </w:hyperlink>
          </w:p>
        </w:tc>
        <w:tc>
          <w:tcPr>
            <w:tcW w:w="6917" w:type="dxa"/>
          </w:tcPr>
          <w:p w:rsidR="001C2804" w:rsidRDefault="001C2804">
            <w:pPr>
              <w:pStyle w:val="ConsPlusNormal"/>
            </w:pPr>
            <w:r>
              <w:t>Распределение газообразного топлива по газораспределительным сетям</w:t>
            </w:r>
          </w:p>
        </w:tc>
      </w:tr>
      <w:tr w:rsidR="001C2804">
        <w:tc>
          <w:tcPr>
            <w:tcW w:w="2154" w:type="dxa"/>
          </w:tcPr>
          <w:p w:rsidR="001C2804" w:rsidRDefault="008C3A76">
            <w:pPr>
              <w:pStyle w:val="ConsPlusNormal"/>
            </w:pPr>
            <w:hyperlink r:id="rId14" w:history="1">
              <w:r w:rsidR="001C2804">
                <w:rPr>
                  <w:color w:val="0000FF"/>
                </w:rPr>
                <w:t>95.22.1</w:t>
              </w:r>
            </w:hyperlink>
          </w:p>
        </w:tc>
        <w:tc>
          <w:tcPr>
            <w:tcW w:w="6917" w:type="dxa"/>
          </w:tcPr>
          <w:p w:rsidR="001C2804" w:rsidRDefault="001C2804">
            <w:pPr>
              <w:pStyle w:val="ConsPlusNormal"/>
            </w:pPr>
            <w:r>
              <w:t>Ремонт бытовой техники</w:t>
            </w:r>
          </w:p>
        </w:tc>
      </w:tr>
      <w:tr w:rsidR="001C2804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8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C2804" w:rsidRDefault="001C2804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1C2804" w:rsidRDefault="001C2804">
      <w:pPr>
        <w:pStyle w:val="ConsPlusTitle"/>
        <w:jc w:val="center"/>
      </w:pPr>
      <w:r>
        <w:t>профессиональной деятельности)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1C2804">
        <w:tc>
          <w:tcPr>
            <w:tcW w:w="3582" w:type="dxa"/>
            <w:gridSpan w:val="3"/>
          </w:tcPr>
          <w:p w:rsidR="001C2804" w:rsidRDefault="001C280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1C2804" w:rsidRDefault="001C280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C2804">
        <w:tc>
          <w:tcPr>
            <w:tcW w:w="523" w:type="dxa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1C2804" w:rsidRDefault="001C28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1C2804" w:rsidRDefault="001C28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1C2804" w:rsidRDefault="001C28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C2804">
        <w:tc>
          <w:tcPr>
            <w:tcW w:w="523" w:type="dxa"/>
            <w:vMerge w:val="restart"/>
          </w:tcPr>
          <w:p w:rsidR="001C2804" w:rsidRDefault="001C2804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1C2804" w:rsidRDefault="001C2804">
            <w:pPr>
              <w:pStyle w:val="ConsPlusNormal"/>
            </w:pPr>
            <w:r>
              <w:t xml:space="preserve">Выполнение вспомогательных и простых работ по эксплуатации газового оборудования жилых и общественных </w:t>
            </w:r>
            <w:r>
              <w:lastRenderedPageBreak/>
              <w:t>зданий</w:t>
            </w:r>
          </w:p>
        </w:tc>
        <w:tc>
          <w:tcPr>
            <w:tcW w:w="1018" w:type="dxa"/>
            <w:vMerge w:val="restart"/>
          </w:tcPr>
          <w:p w:rsidR="001C2804" w:rsidRDefault="001C280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Подготовка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 xml:space="preserve">Техническое обслуживание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</w:t>
            </w:r>
            <w:r>
              <w:lastRenderedPageBreak/>
              <w:t>баллонных установок сжиженных углеводородных газов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lastRenderedPageBreak/>
              <w:t>A/02.3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 xml:space="preserve">Замена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>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  <w:tr w:rsidR="001C2804">
        <w:tc>
          <w:tcPr>
            <w:tcW w:w="523" w:type="dxa"/>
            <w:vMerge w:val="restart"/>
          </w:tcPr>
          <w:p w:rsidR="001C2804" w:rsidRDefault="001C2804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1C2804" w:rsidRDefault="001C2804">
            <w:pPr>
              <w:pStyle w:val="ConsPlusNormal"/>
            </w:pPr>
            <w: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1018" w:type="dxa"/>
            <w:vMerge w:val="restart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Техническое обслуживание и ремонт резервуарных, групповых баллонных установок сжиженных углеводородных газов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  <w:tr w:rsidR="001C2804">
        <w:tc>
          <w:tcPr>
            <w:tcW w:w="523" w:type="dxa"/>
            <w:vMerge/>
          </w:tcPr>
          <w:p w:rsidR="001C2804" w:rsidRDefault="001C2804"/>
        </w:tc>
        <w:tc>
          <w:tcPr>
            <w:tcW w:w="2041" w:type="dxa"/>
            <w:vMerge/>
          </w:tcPr>
          <w:p w:rsidR="001C2804" w:rsidRDefault="001C2804"/>
        </w:tc>
        <w:tc>
          <w:tcPr>
            <w:tcW w:w="1018" w:type="dxa"/>
            <w:vMerge/>
          </w:tcPr>
          <w:p w:rsidR="001C2804" w:rsidRDefault="001C2804"/>
        </w:tc>
        <w:tc>
          <w:tcPr>
            <w:tcW w:w="3515" w:type="dxa"/>
          </w:tcPr>
          <w:p w:rsidR="001C2804" w:rsidRDefault="001C2804">
            <w:pPr>
              <w:pStyle w:val="ConsPlusNormal"/>
            </w:pPr>
            <w: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903" w:type="dxa"/>
          </w:tcPr>
          <w:p w:rsidR="001C2804" w:rsidRDefault="001C2804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077" w:type="dxa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2"/>
      </w:pPr>
      <w:r>
        <w:t>3.1. Обобщенная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804" w:rsidRDefault="001C280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 2-го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 3-го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внутридомового и внутриквартирного газового оборудования 2-го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внутридомового и внутриквартирного газового оборудования 3-го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газоиспользующего оборудования 2-го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газоиспользующего оборудования 3-го разряда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Не менее трех месяцев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088" w:history="1">
              <w:r>
                <w:rPr>
                  <w:color w:val="0000FF"/>
                </w:rPr>
                <w:t>&lt;3&gt;</w:t>
              </w:r>
            </w:hyperlink>
          </w:p>
          <w:p w:rsidR="001C2804" w:rsidRDefault="001C2804">
            <w:pPr>
              <w:pStyle w:val="ConsPlusNormal"/>
            </w:pPr>
            <w:r>
              <w:t xml:space="preserve">Прохождение обучения и проверки </w:t>
            </w:r>
            <w:proofErr w:type="gramStart"/>
            <w:r>
              <w:t>знаний требований охраны труда</w:t>
            </w:r>
            <w:proofErr w:type="gramEnd"/>
            <w:r>
              <w:t xml:space="preserve"> </w:t>
            </w:r>
            <w:hyperlink w:anchor="P1089" w:history="1">
              <w:r>
                <w:rPr>
                  <w:color w:val="0000FF"/>
                </w:rPr>
                <w:t>&lt;4&gt;</w:t>
              </w:r>
            </w:hyperlink>
          </w:p>
          <w:p w:rsidR="001C2804" w:rsidRDefault="001C2804">
            <w:pPr>
              <w:pStyle w:val="ConsPlusNormal"/>
            </w:pPr>
            <w:r>
              <w:t xml:space="preserve">Прохождение необходимого для проведения газоопасных работ обучения и аттестации по итогам обучения </w:t>
            </w:r>
            <w:hyperlink w:anchor="P1090" w:history="1">
              <w:r>
                <w:rPr>
                  <w:color w:val="0000FF"/>
                </w:rPr>
                <w:t>&lt;5&gt;</w:t>
              </w:r>
            </w:hyperlink>
          </w:p>
          <w:p w:rsidR="001C2804" w:rsidRDefault="001C2804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1091" w:history="1">
              <w:r>
                <w:rPr>
                  <w:color w:val="0000FF"/>
                </w:rPr>
                <w:t>&lt;6&gt;</w:t>
              </w:r>
            </w:hyperlink>
          </w:p>
          <w:p w:rsidR="001C2804" w:rsidRDefault="001C2804">
            <w:pPr>
              <w:pStyle w:val="ConsPlusNormal"/>
            </w:pPr>
            <w: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 </w:t>
            </w:r>
            <w:hyperlink w:anchor="P1092" w:history="1">
              <w:r>
                <w:rPr>
                  <w:color w:val="0000FF"/>
                </w:rPr>
                <w:t>&lt;7&gt;</w:t>
              </w:r>
            </w:hyperlink>
          </w:p>
          <w:p w:rsidR="001C2804" w:rsidRDefault="001C2804">
            <w:pPr>
              <w:pStyle w:val="ConsPlusNormal"/>
            </w:pPr>
            <w:r>
              <w:t xml:space="preserve">Лица не моложе 18 лет </w:t>
            </w:r>
            <w:hyperlink w:anchor="P1093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109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Дополнительные характеристики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1C2804">
        <w:tc>
          <w:tcPr>
            <w:tcW w:w="1928" w:type="dxa"/>
          </w:tcPr>
          <w:p w:rsidR="001C2804" w:rsidRDefault="001C28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1C2804" w:rsidRDefault="001C280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2804">
        <w:tc>
          <w:tcPr>
            <w:tcW w:w="1928" w:type="dxa"/>
          </w:tcPr>
          <w:p w:rsidR="001C2804" w:rsidRDefault="008C3A76">
            <w:pPr>
              <w:pStyle w:val="ConsPlusNormal"/>
            </w:pPr>
            <w:hyperlink r:id="rId16" w:history="1">
              <w:r w:rsidR="001C2804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1C2804" w:rsidRDefault="008C3A76">
            <w:pPr>
              <w:pStyle w:val="ConsPlusNormal"/>
            </w:pPr>
            <w:hyperlink r:id="rId17" w:history="1">
              <w:r w:rsidR="001C2804">
                <w:rPr>
                  <w:color w:val="0000FF"/>
                </w:rPr>
                <w:t>7126</w:t>
              </w:r>
            </w:hyperlink>
          </w:p>
        </w:tc>
        <w:tc>
          <w:tcPr>
            <w:tcW w:w="5783" w:type="dxa"/>
          </w:tcPr>
          <w:p w:rsidR="001C2804" w:rsidRDefault="001C280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1C2804">
        <w:tc>
          <w:tcPr>
            <w:tcW w:w="1928" w:type="dxa"/>
          </w:tcPr>
          <w:p w:rsidR="001C2804" w:rsidRDefault="008C3A76">
            <w:pPr>
              <w:pStyle w:val="ConsPlusNormal"/>
            </w:pPr>
            <w:hyperlink r:id="rId18" w:history="1">
              <w:r w:rsidR="001C2804">
                <w:rPr>
                  <w:color w:val="0000FF"/>
                </w:rPr>
                <w:t>ЕТКС</w:t>
              </w:r>
            </w:hyperlink>
            <w:r w:rsidR="001C2804">
              <w:t xml:space="preserve"> </w:t>
            </w:r>
            <w:hyperlink w:anchor="P1095" w:history="1">
              <w:r w:rsidR="001C2804">
                <w:rPr>
                  <w:color w:val="0000FF"/>
                </w:rPr>
                <w:t>&lt;10&gt;</w:t>
              </w:r>
            </w:hyperlink>
          </w:p>
        </w:tc>
        <w:tc>
          <w:tcPr>
            <w:tcW w:w="1361" w:type="dxa"/>
          </w:tcPr>
          <w:p w:rsidR="001C2804" w:rsidRDefault="008C3A76">
            <w:pPr>
              <w:pStyle w:val="ConsPlusNormal"/>
            </w:pPr>
            <w:hyperlink r:id="rId19" w:history="1">
              <w:r w:rsidR="001C2804">
                <w:rPr>
                  <w:color w:val="0000FF"/>
                </w:rPr>
                <w:t>§ 17</w:t>
              </w:r>
            </w:hyperlink>
            <w:r w:rsidR="001C2804">
              <w:t xml:space="preserve">, </w:t>
            </w:r>
            <w:hyperlink r:id="rId20" w:history="1">
              <w:r w:rsidR="001C2804">
                <w:rPr>
                  <w:color w:val="0000FF"/>
                </w:rPr>
                <w:t>18</w:t>
              </w:r>
            </w:hyperlink>
          </w:p>
        </w:tc>
        <w:tc>
          <w:tcPr>
            <w:tcW w:w="5783" w:type="dxa"/>
          </w:tcPr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 2-го, 3-го разряда</w:t>
            </w:r>
          </w:p>
        </w:tc>
      </w:tr>
      <w:tr w:rsidR="001C2804">
        <w:tc>
          <w:tcPr>
            <w:tcW w:w="1928" w:type="dxa"/>
          </w:tcPr>
          <w:p w:rsidR="001C2804" w:rsidRDefault="008C3A76">
            <w:pPr>
              <w:pStyle w:val="ConsPlusNormal"/>
            </w:pPr>
            <w:hyperlink r:id="rId21" w:history="1">
              <w:r w:rsidR="001C2804">
                <w:rPr>
                  <w:color w:val="0000FF"/>
                </w:rPr>
                <w:t>ОКПДТР</w:t>
              </w:r>
            </w:hyperlink>
            <w:r w:rsidR="001C2804">
              <w:t xml:space="preserve"> </w:t>
            </w:r>
            <w:hyperlink w:anchor="P1096" w:history="1">
              <w:r w:rsidR="001C2804">
                <w:rPr>
                  <w:color w:val="0000FF"/>
                </w:rPr>
                <w:t>&lt;11&gt;</w:t>
              </w:r>
            </w:hyperlink>
          </w:p>
        </w:tc>
        <w:tc>
          <w:tcPr>
            <w:tcW w:w="1361" w:type="dxa"/>
          </w:tcPr>
          <w:p w:rsidR="001C2804" w:rsidRDefault="008C3A76">
            <w:pPr>
              <w:pStyle w:val="ConsPlusNormal"/>
            </w:pPr>
            <w:hyperlink r:id="rId22" w:history="1">
              <w:r w:rsidR="001C2804">
                <w:rPr>
                  <w:color w:val="0000FF"/>
                </w:rPr>
                <w:t>18554</w:t>
              </w:r>
            </w:hyperlink>
          </w:p>
        </w:tc>
        <w:tc>
          <w:tcPr>
            <w:tcW w:w="5783" w:type="dxa"/>
          </w:tcPr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3.1.1.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Подготовка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Проведение визуального осмотра технических устрой</w:t>
            </w:r>
            <w:proofErr w:type="gramStart"/>
            <w:r>
              <w:t>ств дл</w:t>
            </w:r>
            <w:proofErr w:type="gramEnd"/>
            <w:r>
              <w:t>я выявления внешних дефектов и их устранение (при возможности)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соответствия комплектности технических устройств эксплуатационной документации изготовителя</w:t>
            </w:r>
            <w:proofErr w:type="gram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Очистка, смазка, притирка технических устройств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потребителей газа о предстоящих или завершенных работах по техническому обслуживанию, ремонту, замене газового оборудования, а также работах по первичному и повторному (возобновление подачи) пускам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работ по подготовке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внешние дефекты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очистки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Наносить смазочные и притирочные материалы на трущиеся поверхности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газоиспользующего оборудования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Выполнять слесарные работы по ручной и механической обработке металлов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Устанавливать предупредительные знаки и настенные указатели (объявления)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назначение и устройство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подготовки технических устрой</w:t>
            </w:r>
            <w:proofErr w:type="gramStart"/>
            <w:r>
              <w:t>ств дл</w:t>
            </w:r>
            <w:proofErr w:type="gramEnd"/>
            <w:r>
              <w:t>я ремонта (замены)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уплотнительных, смазочных и притирочных материалов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ручной и механической обработки металлов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информирования потребителей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3.1.2.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 xml:space="preserve">Техническое обслуживание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Визуальная проверка целостности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состояния окраски и креплений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и состояния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Выявление нарушений прокладки газопроводов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технических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 xml:space="preserve">, </w:t>
            </w:r>
            <w:proofErr w:type="spellStart"/>
            <w:r>
              <w:t>опрессовка</w:t>
            </w:r>
            <w:proofErr w:type="spellEnd"/>
            <w:r>
              <w:t xml:space="preserve"> воздухом)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Устранение утечек газа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работоспособности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Разборка (сборка) и смазка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целостности и соответствия нормативным требованиям индивидуальных баллонных установок сжиженных углеводородных газов, наличия свободного доступа к ним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давления газа перед газоиспользующим оборудованием, подключенным к индивидуальной баллонной установке сжиженных углеводородных газов, при всех работающих горелках и после прекращения подачи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наличия тяги в дымовых и вентиляционных каналах, состояния соединительных труб дымового канала при выполнении технического обслуживания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наличия изолирующего экрана (при необходимости) в месте установки газоиспользующего оборудования жилых и общественных зданий при выполнении технического обслуживания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Инструктаж потребителей газа по безопасному использованию газа после выполнения технического обслуживания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Информирование непосредственного руководителя о результатах технического обслуживания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Оформление </w:t>
            </w:r>
            <w:proofErr w:type="gramStart"/>
            <w:r>
              <w:t>результатов проведения технического обслуживания газопроводов</w:t>
            </w:r>
            <w:proofErr w:type="gramEnd"/>
            <w:r>
              <w:t xml:space="preserve">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Оценивать целостность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Определять состояние окраски и креплений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нарушения прокладки газопроводов в составе сети газораспределения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соединений, замера давления газа перед газоиспользующим оборудованием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Выполнять </w:t>
            </w:r>
            <w:proofErr w:type="spellStart"/>
            <w:r>
              <w:t>опрессовку</w:t>
            </w:r>
            <w:proofErr w:type="spellEnd"/>
            <w:r>
              <w:t xml:space="preserve"> воздухом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газоанализаторами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Выявлять неисправности в работе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соединений,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Наносить смазочные материалы на трущиеся поверхности технических устройств газопроводов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целостность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технической документации к газопроводам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техническим устройствам на них, индивидуальным баллонным установкам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технического обслуживания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Назначение, типы и устройство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размещения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3.1.3.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 xml:space="preserve">Замена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>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Приостановление подачи газа в газовое оборудование жилых и общественных зданий с установкой заглушки на газопроводе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Демонтаж и установка технического устройства на газопроводе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Доставка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и оформление установленных требованиями законодательства Российской Федерации документов при передаче его потребителю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Разгрузка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по месту доставки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Транспортировка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от специализированной автомашины до места подключения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Внешний осмотр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с целью проверки комплектности, отсутствия неисправностей и утечек сжиженных углеводородных газов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Установка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в индивидуальных и групповых баллонных установках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Транспортировка и погрузка порожнег</w:t>
            </w:r>
            <w:proofErr w:type="gramStart"/>
            <w:r>
              <w:t>о(</w:t>
            </w:r>
            <w:proofErr w:type="gramEnd"/>
            <w:r>
              <w:t>них) баллона(</w:t>
            </w:r>
            <w:proofErr w:type="spellStart"/>
            <w:r>
              <w:t>ов</w:t>
            </w:r>
            <w:proofErr w:type="spellEnd"/>
            <w:r>
              <w:t>) в специализированную автомашину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устройств на газопроводе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(</w:t>
            </w:r>
            <w:proofErr w:type="spellStart"/>
            <w:r>
              <w:t>опрессовка</w:t>
            </w:r>
            <w:proofErr w:type="spellEnd"/>
            <w:r>
              <w:t xml:space="preserve"> воздухом, приборный метод, </w:t>
            </w:r>
            <w:proofErr w:type="spellStart"/>
            <w:r>
              <w:t>обмыливание</w:t>
            </w:r>
            <w:proofErr w:type="spellEnd"/>
            <w:r>
              <w:t>), а также на газопроводах индивидуальной и (или) групповой баллонной установки сжиженных углеводородных газов после монтажа нового баллона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выявленных утечек газа после монтажа нового баллона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 xml:space="preserve">Инструктаж потребителей газа по безопасному использованию газа после выполнения работ по замене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>, баллонов сжиженных углеводородных газов в составе индивидуальных и групповых баллонных установок</w:t>
            </w:r>
            <w:proofErr w:type="gram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Информирование непосредственного руководителя о результатах замены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>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Оформление результатов проведения работ по замене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>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Устанавливать заглушки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Выполнять слесарные работы при демонтаже и установке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Оформлять документы при передаче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потребителю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Выполнять работы по разгрузке, погрузке и перемещению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комплектность и отсутствие дефектов на баллон</w:t>
            </w:r>
            <w:proofErr w:type="gramStart"/>
            <w:r>
              <w:t>е(</w:t>
            </w:r>
            <w:proofErr w:type="gramEnd"/>
            <w:r>
              <w:t>ах) сжиженных углеводородных газов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неисправности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Выполнять </w:t>
            </w:r>
            <w:proofErr w:type="spellStart"/>
            <w:r>
              <w:t>опрессовку</w:t>
            </w:r>
            <w:proofErr w:type="spellEnd"/>
            <w:r>
              <w:t xml:space="preserve"> воздухом соединений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газоанализаторами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замену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в составе индивидуальных и групповых баллонных установок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установки заглушек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Последовательность выполнения технологических операций при демонтаже и установке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транспортировки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на автомашинах, тележках, носилках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характерные неисправности баллонов сжиженных углеводородных газов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замены баллон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сжиженных углеводородных газов в составе индивидуальных и групповых баллонных установок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3.1.4.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3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выполнения рекомендаций заключения по результатам технического диагностирования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целостности и соответствия нормативным требованиям газоиспользующего оборудования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свободного доступа к газоиспользующему оборудованию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наличия изолирующего экрана (при необходимости) в месте установки газоиспользующего оборудования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 при выполнении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утечек газа при техническом обслуживании, ремонте, замене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Разборка (сборка) и смазка кранов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работоспособности ручек кранов газоиспользующего оборудования жилых</w:t>
            </w:r>
            <w:proofErr w:type="gramEnd"/>
            <w:r>
              <w:t xml:space="preserve">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Регулировка ножек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Регулировка процесса сжигания газа на всех режимах работы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Очистка от загрязнений горелок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и надежности крепления термометра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наличия деформаций и механических повреждений элементов газоиспользующего </w:t>
            </w:r>
            <w:proofErr w:type="gramStart"/>
            <w:r>
              <w:t>оборудования</w:t>
            </w:r>
            <w:proofErr w:type="gramEnd"/>
            <w:r>
              <w:t xml:space="preserve">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Выявление неисправностей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неисправностей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Приостановление подачи газа в газоиспользующее оборудование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Демонтаж и установка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Пуск газа во вновь установленное газоиспользующее оборудование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Инструктаж потребителей газа по безопасному использованию газа после выполнения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непосредственного руководителя о результатах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соединительных труб дымового канала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установки изолирующего экрана в месте установки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газоанализаторами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кранов на газоиспользующем оборудовании (всех видов/типов) жилых и общественных зданий, конструкцией </w:t>
            </w:r>
            <w:proofErr w:type="gramStart"/>
            <w:r>
              <w:t>которого</w:t>
            </w:r>
            <w:proofErr w:type="gramEnd"/>
            <w:r>
              <w:t xml:space="preserve">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Наносить смазочные материалы на трущиеся поверхности технических устройств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неисправности ручек кранов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Проверять устойчивость и регулировать ножки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Настраивать процесс сжигания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работоспособность и надежность крепления термометра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деформации и механические повреждения элементов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Оценивать техническое состояние и определять неисправности на газоиспользующем оборудовании (всех видов/типов) жилых и общественных зданий, конструкцией </w:t>
            </w:r>
            <w:proofErr w:type="gramStart"/>
            <w:r>
              <w:t>которого</w:t>
            </w:r>
            <w:proofErr w:type="gramEnd"/>
            <w:r>
              <w:t xml:space="preserve">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Осуществлять ремонт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демонтаж и установку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пусконаладочные работы на газоиспользующем оборудовании (всех видов/типов) жилых и общественных зданий, конструкцией </w:t>
            </w:r>
            <w:proofErr w:type="gramStart"/>
            <w:r>
              <w:t>которого</w:t>
            </w:r>
            <w:proofErr w:type="gramEnd"/>
            <w:r>
              <w:t xml:space="preserve">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инструкций (руководств) изготовителя по эксплуатации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принцип работы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размещения газопроводов и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Влияние деформаций и механических повреждений на безопасность эксплуатации и выполнение функций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при демонтаже и установке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проведения пусконаладочных работ на газоиспользующем оборудовании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outlineLvl w:val="2"/>
      </w:pPr>
      <w:r>
        <w:t>3.2. Обобщенная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804" w:rsidRDefault="001C280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 4-го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 5-го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внутридомового и внутриквартирного газового оборудования 4-го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внутридомового и внутриквартирного газового оборудования 5-го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газоиспользующего оборудования 4-го разряда</w:t>
            </w:r>
          </w:p>
          <w:p w:rsidR="001C2804" w:rsidRDefault="001C2804">
            <w:pPr>
              <w:pStyle w:val="ConsPlusNormal"/>
            </w:pPr>
            <w:r>
              <w:t>Слесарь по эксплуатации и ремонту газоиспользующего оборудования 5-го разряда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Не менее одного года по профессии с более низким (предыдущим) разрядом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1C2804" w:rsidRDefault="001C2804">
            <w:pPr>
              <w:pStyle w:val="ConsPlusNormal"/>
            </w:pPr>
            <w:r>
              <w:t xml:space="preserve">Прохождение обучения и проверки </w:t>
            </w:r>
            <w:proofErr w:type="gramStart"/>
            <w:r>
              <w:t>знаний требований охраны труда</w:t>
            </w:r>
            <w:proofErr w:type="gramEnd"/>
          </w:p>
          <w:p w:rsidR="001C2804" w:rsidRDefault="001C2804">
            <w:pPr>
              <w:pStyle w:val="ConsPlusNormal"/>
            </w:pPr>
            <w:r>
              <w:t>Прохождение необходимого для проведения газоопасных работ обучения и аттестации по итогам обучения</w:t>
            </w:r>
          </w:p>
          <w:p w:rsidR="001C2804" w:rsidRDefault="001C2804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1C2804" w:rsidRDefault="001C2804">
            <w:pPr>
              <w:pStyle w:val="ConsPlusNormal"/>
            </w:pPr>
            <w:proofErr w:type="gramStart"/>
            <w: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proofErr w:type="gramEnd"/>
          </w:p>
          <w:p w:rsidR="001C2804" w:rsidRDefault="001C2804">
            <w:pPr>
              <w:pStyle w:val="ConsPlusNormal"/>
            </w:pPr>
            <w:r>
              <w:t>Лица не моложе 18 лет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Дополнительные характеристики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1C2804">
        <w:tc>
          <w:tcPr>
            <w:tcW w:w="1928" w:type="dxa"/>
          </w:tcPr>
          <w:p w:rsidR="001C2804" w:rsidRDefault="001C28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1C2804" w:rsidRDefault="001C280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2804">
        <w:tc>
          <w:tcPr>
            <w:tcW w:w="1928" w:type="dxa"/>
          </w:tcPr>
          <w:p w:rsidR="001C2804" w:rsidRDefault="008C3A76">
            <w:pPr>
              <w:pStyle w:val="ConsPlusNormal"/>
            </w:pPr>
            <w:hyperlink r:id="rId23" w:history="1">
              <w:r w:rsidR="001C2804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1C2804" w:rsidRDefault="008C3A76">
            <w:pPr>
              <w:pStyle w:val="ConsPlusNormal"/>
            </w:pPr>
            <w:hyperlink r:id="rId24" w:history="1">
              <w:r w:rsidR="001C2804">
                <w:rPr>
                  <w:color w:val="0000FF"/>
                </w:rPr>
                <w:t>7126</w:t>
              </w:r>
            </w:hyperlink>
          </w:p>
        </w:tc>
        <w:tc>
          <w:tcPr>
            <w:tcW w:w="5783" w:type="dxa"/>
          </w:tcPr>
          <w:p w:rsidR="001C2804" w:rsidRDefault="001C280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1C2804">
        <w:tc>
          <w:tcPr>
            <w:tcW w:w="1928" w:type="dxa"/>
          </w:tcPr>
          <w:p w:rsidR="001C2804" w:rsidRDefault="008C3A76">
            <w:pPr>
              <w:pStyle w:val="ConsPlusNormal"/>
            </w:pPr>
            <w:hyperlink r:id="rId25" w:history="1">
              <w:r w:rsidR="001C2804"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1C2804" w:rsidRDefault="008C3A76">
            <w:pPr>
              <w:pStyle w:val="ConsPlusNormal"/>
            </w:pPr>
            <w:hyperlink r:id="rId26" w:history="1">
              <w:r w:rsidR="001C2804">
                <w:rPr>
                  <w:color w:val="0000FF"/>
                </w:rPr>
                <w:t>§ 19</w:t>
              </w:r>
            </w:hyperlink>
            <w:r w:rsidR="001C2804">
              <w:t xml:space="preserve">, </w:t>
            </w:r>
            <w:hyperlink r:id="rId27" w:history="1">
              <w:r w:rsidR="001C2804">
                <w:rPr>
                  <w:color w:val="0000FF"/>
                </w:rPr>
                <w:t>20</w:t>
              </w:r>
            </w:hyperlink>
          </w:p>
        </w:tc>
        <w:tc>
          <w:tcPr>
            <w:tcW w:w="5783" w:type="dxa"/>
          </w:tcPr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 4-го, 5-го разряда</w:t>
            </w:r>
          </w:p>
        </w:tc>
      </w:tr>
      <w:tr w:rsidR="001C2804">
        <w:tc>
          <w:tcPr>
            <w:tcW w:w="1928" w:type="dxa"/>
          </w:tcPr>
          <w:p w:rsidR="001C2804" w:rsidRDefault="008C3A76">
            <w:pPr>
              <w:pStyle w:val="ConsPlusNormal"/>
            </w:pPr>
            <w:hyperlink r:id="rId28" w:history="1">
              <w:r w:rsidR="001C2804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1C2804" w:rsidRDefault="008C3A76">
            <w:pPr>
              <w:pStyle w:val="ConsPlusNormal"/>
            </w:pPr>
            <w:hyperlink r:id="rId29" w:history="1">
              <w:r w:rsidR="001C2804">
                <w:rPr>
                  <w:color w:val="0000FF"/>
                </w:rPr>
                <w:t>18554</w:t>
              </w:r>
            </w:hyperlink>
          </w:p>
        </w:tc>
        <w:tc>
          <w:tcPr>
            <w:tcW w:w="5783" w:type="dxa"/>
          </w:tcPr>
          <w:p w:rsidR="001C2804" w:rsidRDefault="001C280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3.2.1.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Техническое обслуживание и ремонт резервуарных, групповых баллонных установок сжиженных углеводородных газов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выполнения рекомендаций заключения по результатам технического диагностирования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целостности и соответствия нормативным требованиям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свободного доступа к резервуарным, групповым баллонным установкам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утечек газа на резервуарных, групповых и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и смазка отключающих устройств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и настройка 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состояния и работоспособности манометров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Контроль показаний манометров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уровня сжиженных углеводородных газов в резервуаре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Очистка территории и оборудования резервуарных, групповых баллонных установок сжиженных углеводородных газов от пыли, грязи, снега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надежности установки шкафов с баллонами и их крепления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исправности запирающих устройств на дверцах шкафов и ограждениях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Выявление неисправностей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Приостановление подачи газа и отсоединение резервуарных, групповых баллонных установок сжиженных углеводородных газов от газопроводов с установкой заглушек на газопроводы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неисправностей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Присоединение к газопроводам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возобновление подачи газа из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Инструктаж потребителей газа по безопасному использованию газа после выполнения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непосредственного руководителя о результатах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целостность и соответствие нормативным требованиям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газоанализаторами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разборку (сборку) отключающих устройств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Наносить смазочные материалы на трущиеся поверхности технических устройств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работоспособность регулирующей арматуры и предохранительных клапанов на резервуарных, групповых баллонных установках сжиженных углеводородных газов, осуществлять их настройку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Регулировать работу арматуры и предохранительных клапанов на резервуарных, групповых баллонных установках сжиженных углеводородных газов, осуществлять их настройку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и работоспособность манометров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и фиксировать показания манометров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приборы для проверки уровня сжиженных углеводородных газов в резервуаре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надежность установки шкафов с баллонами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исправность запирающих устройств на дверцах шкафов и ограждениях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неисправности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Устанавливать заглушки на газопроводах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Осуществлять ремонт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инвентарь и технические средства для поддержания чистоты оборудования и порядка на территории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инструкций (руководств) изготовителя по эксплуатации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 и устройство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размещения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Виды, назначение, устройство и правила эксплуатации 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использования уровнемеров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установки шкафов и крепления баллонов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характерные неисправности запирающих устройств на дверцах шкафов и ограждений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приостановления подачи газа в резервуарные, групповые баллонные установки сжиженных углеводородных газов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при проведении ремонта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к содержанию оборудования и территории резервуарных, групповых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3.2.2.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целостности и соответствия нормативным требованиям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свободного доступа к системам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Проверка наличия изолирующего экрана (при необходимости) в месте установки газоиспользующего оборудования при выполнении технического обслуживания и замены систем контроля загазованности в жилых и общественных зданиях</w:t>
            </w:r>
            <w:proofErr w:type="gramEnd"/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надежности крепления датчиков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состояния и надежности крепления электрического кабеля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размещения датчиков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Проведение пробной (контрольной) проверки </w:t>
            </w:r>
            <w:proofErr w:type="gramStart"/>
            <w:r>
              <w:t>порога срабатывания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состояния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Демонтаж и установка </w:t>
            </w:r>
            <w:proofErr w:type="gramStart"/>
            <w:r>
              <w:t>элементов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Инструктаж потребителей газа по безопасному использованию газа после выполнения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непосредственного руководителя о результатах технического обслуживания и замены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целостность и соответствие нормативным требованиям системы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соединительных труб дымового канала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Оценивать надежность </w:t>
            </w:r>
            <w:proofErr w:type="gramStart"/>
            <w:r>
              <w:t>крепления датчиков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и надежность крепления электрического кабеля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Выявлять нарушения </w:t>
            </w:r>
            <w:proofErr w:type="gramStart"/>
            <w:r>
              <w:t>размещения датчиков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проверку </w:t>
            </w:r>
            <w:proofErr w:type="gramStart"/>
            <w:r>
              <w:t>порога срабатывания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работоспособность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работоспособность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Определять необходимость </w:t>
            </w:r>
            <w:proofErr w:type="gramStart"/>
            <w:r>
              <w:t>замены элементов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Монтировать (демонтировать) элементы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Типы, устройство и порядок </w:t>
            </w:r>
            <w:proofErr w:type="gramStart"/>
            <w:r>
              <w:t>размещения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</w:t>
            </w:r>
            <w:proofErr w:type="gramStart"/>
            <w:r>
              <w:t>проведения проверки порога срабатывания систем контроля загазованности</w:t>
            </w:r>
            <w:proofErr w:type="gramEnd"/>
            <w:r>
              <w:t xml:space="preserve">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Предельно допустимые (пороговые) значения концентрации контролируемых сред для срабатывания систем контроля загазованности в жилых и общественных зданиях в соответствии с требованиями документов по стандартизации и эксплуатационной документации изготовителей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Признаки неработоспособного состояния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Устройство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по монтажу (демонтажу) элементов систем контроля загазованности в жилых и общественных зданиях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3.2.3.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целостности и соответствия нормативным требованиям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наличия изолирующего экрана (при необходимости) в месте установки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утечек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Разборка (сборка) и смазка кранов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Регулировка процесса сжигания газа на всех режимах работы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Очистка горелок от загрязнений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устройств контроля пламени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работоспособности устройств контроля наличия тяги газоиспользующего</w:t>
            </w:r>
            <w:proofErr w:type="gramEnd"/>
            <w:r>
              <w:t xml:space="preserve">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работоспособности устройств контроля температуры теплоносителя газоиспользующего</w:t>
            </w:r>
            <w:proofErr w:type="gramEnd"/>
            <w:r>
              <w:t xml:space="preserve">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Проверка работоспособности устройств контроля потока воды в контуре горячего водоснабжения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систем автоматического розжига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таймера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соответствия форсунок газоиспользующего оборудования виду используемого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Выявление неисправностей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неисправностей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Приостановление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Демонтаж и установка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Пуск газа во вновь установленное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Инструктаж потребителей газа по безопасному использованию газа после выполнения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непосредственного руководителя о результатах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целостность и соответствие нормативным требованиям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соединительных труб дымового канала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установки изолирующего экрана в месте установки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газоанализаторами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разборку (сборку) кранов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Наносить смазочные материалы на трущиеся поверхности технических устройств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Настраивать процесс сжигания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работоспособность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соответствие форсунок газоиспользующего оборудования виду используемого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демонтаж и установку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техническое состояние и определять неисправности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Осуществлять ремонт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пусконаладочные работы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инструкций (руководств) изготовителя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принцип работы газоиспользующего оборудования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размещения газопроводов 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уплотнительных, смазочных материалов и чистящих составов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характерные неисправности горелок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характерные неисправности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Признаки несоответствия форсунок газоиспользующего оборудования виду используемого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при демонтаже и установке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проведения пусконаладочных работ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3.2.4.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целостности и соответствия нормативным требованиям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наличия изолирующего экрана (при необходимости) в месте установки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значения напряжения в электрической сети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состояния и надежности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и настройка параметров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Очистка от загрязнений вентилятора,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циркуляционного насоса,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электронного табло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 измерительных приборов, встроенных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Разборка (сборка) и смазка кранов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работоспособности, наладка и регулировка автоматики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Регулировка процесса сжигания газа на всех режимах работы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Очистка от загрязнений горелок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Выявление неисправностей (тестирование)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неисправностей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Приостановление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Демонтаж и установка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Пуск газа в установленное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утечек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Инструктаж потребителей газа по безопасному использованию газа после выполнения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непосредственного руководителя о результатах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целостность и соответствие нормативным требованиям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соединительных труб дымового канала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установки изолирующего экрана в месте установки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разборку (сборку) кранов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Наносить смазочные материалы на трущиеся поверхности технических устройств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Настраивать процесс сжигания газа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значения напряжения в электрической сети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состояние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Настраивать параметры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работоспособность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Выполнять наладку и регулировку автоматики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Производить демонтаж и установку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Оценивать техническое состояние и определять неисправности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Осуществлять ремонт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пусконаладочные работы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инструкций (руководств) изготовителей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принцип работы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размещения газопроводов 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контроля состояния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настройки параметров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характерные неисправности горелок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Типы, устройство и характерные неисправности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по наладке и регулировке автоматики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при демонтаже и установке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проведения пусконаладочных работ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уплотнительных, смазочных материалов и чистящих составов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3"/>
      </w:pPr>
      <w:r>
        <w:t>3.2.5. Трудовая функция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1C280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</w:pPr>
            <w: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4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1C280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2804" w:rsidRDefault="001C280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C2804" w:rsidRDefault="001C2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C2804" w:rsidRDefault="001C28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C2804" w:rsidRDefault="001C2804">
            <w:pPr>
              <w:pStyle w:val="ConsPlusNormal"/>
            </w:pPr>
          </w:p>
        </w:tc>
        <w:tc>
          <w:tcPr>
            <w:tcW w:w="2211" w:type="dxa"/>
          </w:tcPr>
          <w:p w:rsidR="001C2804" w:rsidRDefault="001C2804">
            <w:pPr>
              <w:pStyle w:val="ConsPlusNormal"/>
            </w:pPr>
          </w:p>
        </w:tc>
      </w:tr>
      <w:tr w:rsidR="001C28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C2804" w:rsidRDefault="001C28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 xml:space="preserve">Выявление нарушений прокладки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 xml:space="preserve">Проверка состояния окраски и креплений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 при выполнении работ по первичному и повторному (возобновление подачи) пускам газа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Визуальная проверка наличия и состояния защитных футляров в местах прокладки газопроводов через наружные и внутренние конструкции жилых и 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Проверка наличия доступа в помещения жилых зданий для выполнения работ по первичному и повторному (возобновление подачи) пускам газа в газовое оборудование жилых зданий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работоспособности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Разборка и смазка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 xml:space="preserve">, </w:t>
            </w:r>
            <w:proofErr w:type="spellStart"/>
            <w:r>
              <w:t>опрессовка</w:t>
            </w:r>
            <w:proofErr w:type="spellEnd"/>
            <w:r>
              <w:t xml:space="preserve"> воздухом)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Устранение утечек газа при проведении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Снятие заглушки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Присоединение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proofErr w:type="gramStart"/>
            <w:r>
              <w:t>Проверка наличия изолирующего экрана (при необходимости) в месте установки газоиспользующего оборудования жилых и общественных зданий при выполнении работ по первичному и повторному (возобновление подачи) пускам газа</w:t>
            </w:r>
            <w:proofErr w:type="gramEnd"/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Продувка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 газом и ввод в эксплуатацию газоиспользующего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Регулировка процесса сжигания газа на всех режимах работы газоиспользующего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Инструктаж потребителей газа по безопасному использованию газа после выполнения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Координация деятельности работников более низкого уровня квалификации при проведении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Информирование непосредственного руководителя о результатах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Оформление результатов проведения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Оценивать целостность и соответствие нормативным требованиям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Определять нарушения прокладки газопроводов в составе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Определять состояние окраски и креплений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Информировать потребителей газа о необходимости обеспечения доступа к газовому оборудованию, установленному в помещении жилого здания, для проведения работ по пуску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Оценивать работоспособность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Наносить смазочные материалы на трущиеся поверхности технических устройств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Выполнять </w:t>
            </w:r>
            <w:proofErr w:type="spellStart"/>
            <w:r>
              <w:t>опрессовку</w:t>
            </w:r>
            <w:proofErr w:type="spellEnd"/>
            <w:r>
              <w:t xml:space="preserve"> воздухом соединений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места утечек газа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Пользоваться газоанализаторами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уплотнительные материалы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присоединение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Производить продувку газом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Настраивать процесс сжигания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Применять ручной и механизированный инструмент, приспособления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1C2804">
        <w:tc>
          <w:tcPr>
            <w:tcW w:w="2268" w:type="dxa"/>
            <w:vMerge w:val="restart"/>
            <w:tcBorders>
              <w:bottom w:val="nil"/>
            </w:tcBorders>
          </w:tcPr>
          <w:p w:rsidR="001C2804" w:rsidRDefault="001C28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технической документации к газопроводам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техническим устройствам на них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Назначение, устройство и принцип работы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выполнения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размещения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Схема газоснабжения жилого здания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Назначение, типы и устройство отключающих технических устройств на газопроводах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методы </w:t>
            </w:r>
            <w:proofErr w:type="gramStart"/>
            <w:r>
              <w:t>проверки герметичности соединений газопроводов</w:t>
            </w:r>
            <w:proofErr w:type="gramEnd"/>
            <w:r>
              <w:t xml:space="preserve"> и отключающих устройств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1C2804">
        <w:tc>
          <w:tcPr>
            <w:tcW w:w="2268" w:type="dxa"/>
            <w:vMerge/>
            <w:tcBorders>
              <w:bottom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1C2804">
        <w:tc>
          <w:tcPr>
            <w:tcW w:w="2268" w:type="dxa"/>
            <w:vMerge w:val="restart"/>
            <w:tcBorders>
              <w:top w:val="nil"/>
            </w:tcBorders>
          </w:tcPr>
          <w:p w:rsidR="001C2804" w:rsidRDefault="001C2804">
            <w:pPr>
              <w:pStyle w:val="ConsPlusNormal"/>
            </w:pP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Последовательность выполнения технологических операций по присоединению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Порядок и правила продувки газом газопроводов в составе сети </w:t>
            </w:r>
            <w:proofErr w:type="spellStart"/>
            <w:r>
              <w:t>газопотребления</w:t>
            </w:r>
            <w:proofErr w:type="spellEnd"/>
            <w:r>
              <w:t xml:space="preserve"> жилых и общественных зданий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t>выполняемой</w:t>
            </w:r>
            <w:proofErr w:type="gramEnd"/>
            <w:r>
              <w:t xml:space="preserve"> работе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 xml:space="preserve">Требования нормативных правовых актов Российской Федерации по содержанию и порядку </w:t>
            </w:r>
            <w:proofErr w:type="gramStart"/>
            <w:r>
              <w:t>проведения инструктажа потребителей газа</w:t>
            </w:r>
            <w:proofErr w:type="gramEnd"/>
            <w:r>
              <w:t xml:space="preserve"> по безопасному использованию газа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1C2804">
        <w:tc>
          <w:tcPr>
            <w:tcW w:w="2268" w:type="dxa"/>
            <w:vMerge/>
            <w:tcBorders>
              <w:top w:val="nil"/>
            </w:tcBorders>
          </w:tcPr>
          <w:p w:rsidR="001C2804" w:rsidRDefault="001C2804"/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C2804">
        <w:tc>
          <w:tcPr>
            <w:tcW w:w="2268" w:type="dxa"/>
          </w:tcPr>
          <w:p w:rsidR="001C2804" w:rsidRDefault="001C28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C2804" w:rsidRDefault="001C2804">
            <w:pPr>
              <w:pStyle w:val="ConsPlusNormal"/>
              <w:jc w:val="both"/>
            </w:pPr>
            <w:r>
              <w:t>-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C2804" w:rsidRDefault="001C2804">
      <w:pPr>
        <w:pStyle w:val="ConsPlusTitle"/>
        <w:jc w:val="center"/>
      </w:pPr>
      <w:r>
        <w:t>профессионального стандарта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4753"/>
      </w:tblGrid>
      <w:tr w:rsidR="001C280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804" w:rsidRDefault="001C2804">
            <w:pPr>
              <w:pStyle w:val="ConsPlusNormal"/>
            </w:pPr>
            <w:r>
              <w:t>ПАО "Газпром", город Москва</w:t>
            </w:r>
          </w:p>
        </w:tc>
      </w:tr>
      <w:tr w:rsidR="001C2804">
        <w:tc>
          <w:tcPr>
            <w:tcW w:w="4318" w:type="dxa"/>
            <w:tcBorders>
              <w:left w:val="single" w:sz="4" w:space="0" w:color="auto"/>
              <w:right w:val="nil"/>
            </w:tcBorders>
          </w:tcPr>
          <w:p w:rsidR="001C2804" w:rsidRDefault="001C2804">
            <w:pPr>
              <w:pStyle w:val="ConsPlusNormal"/>
            </w:pPr>
            <w:r>
              <w:t>Заместитель председателя правления</w:t>
            </w:r>
          </w:p>
        </w:tc>
        <w:tc>
          <w:tcPr>
            <w:tcW w:w="4753" w:type="dxa"/>
            <w:tcBorders>
              <w:left w:val="nil"/>
              <w:right w:val="single" w:sz="4" w:space="0" w:color="auto"/>
            </w:tcBorders>
          </w:tcPr>
          <w:p w:rsidR="001C2804" w:rsidRDefault="001C2804">
            <w:pPr>
              <w:pStyle w:val="ConsPlusNormal"/>
              <w:jc w:val="right"/>
            </w:pPr>
            <w:r>
              <w:t>Хомяков Сергей Федорович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C2804" w:rsidRDefault="001C2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8674"/>
      </w:tblGrid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георесурс</w:t>
            </w:r>
            <w:proofErr w:type="spellEnd"/>
            <w:r>
              <w:t>", город Москва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>ООО "Газпром добыча Оренбург", город Оренбург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>ООО "Газпром добыча Уренгой", город Новый Уренгой, Ямало-Ненецкий автономный округ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>ООО "Газпром добыча Ямбург", город Новый Уренгой, Ямало-Ненецкий автономный округ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>", город Санкт-Петербург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Самара", город Самара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Саратов", город Саратов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Сургут", город Сургут, Тюменская область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Томск", город Томск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10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Чайковский", город Чайковский, Пермский край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11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 xml:space="preserve">", город </w:t>
            </w:r>
            <w:proofErr w:type="spellStart"/>
            <w:r>
              <w:t>Югорск</w:t>
            </w:r>
            <w:proofErr w:type="spellEnd"/>
            <w:r>
              <w:t>, Тюменская область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12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 xml:space="preserve">Учебно-методическое управление газовой </w:t>
            </w:r>
            <w:proofErr w:type="gramStart"/>
            <w:r>
              <w:t>промышленности</w:t>
            </w:r>
            <w:proofErr w:type="gramEnd"/>
            <w:r>
              <w:t xml:space="preserve"> ЧУ ДПО "Отраслевой научно-исследовательский учебно-тренажерный центр Газпрома", город Москва</w:t>
            </w:r>
          </w:p>
        </w:tc>
      </w:tr>
      <w:tr w:rsidR="001C2804">
        <w:tc>
          <w:tcPr>
            <w:tcW w:w="394" w:type="dxa"/>
          </w:tcPr>
          <w:p w:rsidR="001C2804" w:rsidRDefault="001C2804">
            <w:pPr>
              <w:pStyle w:val="ConsPlusNormal"/>
            </w:pPr>
            <w:r>
              <w:t>13</w:t>
            </w:r>
          </w:p>
        </w:tc>
        <w:tc>
          <w:tcPr>
            <w:tcW w:w="8674" w:type="dxa"/>
          </w:tcPr>
          <w:p w:rsidR="001C2804" w:rsidRDefault="001C2804">
            <w:pPr>
              <w:pStyle w:val="ConsPlusNormal"/>
            </w:pPr>
            <w:r>
              <w:t>ЧУ "Центр планирования и использования трудовых ресурсов Газпрома", город Москва</w:t>
            </w:r>
          </w:p>
        </w:tc>
      </w:tr>
    </w:tbl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ind w:firstLine="540"/>
        <w:jc w:val="both"/>
      </w:pPr>
      <w:r>
        <w:t>--------------------------------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2" w:name="P1086"/>
      <w:bookmarkEnd w:id="2"/>
      <w:r>
        <w:t xml:space="preserve">&lt;1&gt;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3" w:name="P1087"/>
      <w:bookmarkEnd w:id="3"/>
      <w:r>
        <w:t xml:space="preserve">&lt;2&gt;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4" w:name="P1088"/>
      <w:bookmarkEnd w:id="4"/>
      <w:proofErr w:type="gramStart"/>
      <w:r>
        <w:t xml:space="preserve">&lt;3&gt; </w:t>
      </w:r>
      <w:hyperlink r:id="rId3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</w:t>
      </w:r>
      <w:proofErr w:type="gramEnd"/>
      <w:r>
        <w:t xml:space="preserve"> мая 2020 г. N 455н (зарегистрирован Минюстом России 22 мая 2020 г., регистрационный N 58430).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5" w:name="P1089"/>
      <w:bookmarkEnd w:id="5"/>
      <w:proofErr w:type="gramStart"/>
      <w:r>
        <w:t xml:space="preserve">&lt;4&gt;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г. N 697н/1490 (зарегистрирован Минюстом России 16 декабря</w:t>
      </w:r>
      <w:proofErr w:type="gramEnd"/>
      <w:r>
        <w:t xml:space="preserve"> </w:t>
      </w:r>
      <w:proofErr w:type="gramStart"/>
      <w:r>
        <w:t>2016 г., регистрационный N 44767).</w:t>
      </w:r>
      <w:proofErr w:type="gramEnd"/>
    </w:p>
    <w:p w:rsidR="001C2804" w:rsidRDefault="001C2804">
      <w:pPr>
        <w:pStyle w:val="ConsPlusNormal"/>
        <w:spacing w:before="220"/>
        <w:ind w:firstLine="540"/>
        <w:jc w:val="both"/>
      </w:pPr>
      <w:bookmarkStart w:id="6" w:name="P1090"/>
      <w:bookmarkEnd w:id="6"/>
      <w:r>
        <w:t xml:space="preserve">&lt;5&gt;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2020, N 13, ст. 1919).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7" w:name="P1091"/>
      <w:bookmarkEnd w:id="7"/>
      <w:r>
        <w:t xml:space="preserve">&lt;6&gt;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2020, N 18, ст. 2889).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8" w:name="P1092"/>
      <w:bookmarkEnd w:id="8"/>
      <w:proofErr w:type="gramStart"/>
      <w:r>
        <w:t xml:space="preserve">&lt;7&gt;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 и приказом Минтруда России от 15 ноября</w:t>
      </w:r>
      <w:proofErr w:type="gramEnd"/>
      <w:r>
        <w:t xml:space="preserve"> 2018 г. N 704н (зарегистрирован Минюстом России 11 января 2019 г., регистрационный N 53323).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9" w:name="P1093"/>
      <w:bookmarkEnd w:id="9"/>
      <w:proofErr w:type="gramStart"/>
      <w:r>
        <w:t xml:space="preserve">&lt;8&gt;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2011, N 26, ст. 3803);</w:t>
      </w:r>
      <w:proofErr w:type="gramEnd"/>
      <w:r>
        <w:t xml:space="preserve"> </w:t>
      </w:r>
      <w:hyperlink r:id="rId38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14, ст. 1666).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10" w:name="P1094"/>
      <w:bookmarkEnd w:id="10"/>
      <w:r>
        <w:t xml:space="preserve">&lt;9&gt; </w:t>
      </w:r>
      <w:hyperlink r:id="rId3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 Минюстом России 11 декабря 2017 г., регистрационный N 49189).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11" w:name="P1095"/>
      <w:bookmarkEnd w:id="11"/>
      <w:r>
        <w:t xml:space="preserve">&lt;10&gt; Единый тарифно-квалификационный справочник работ и профессий рабочих, выпуск 69, </w:t>
      </w:r>
      <w:hyperlink r:id="rId40" w:history="1">
        <w:r>
          <w:rPr>
            <w:color w:val="0000FF"/>
          </w:rPr>
          <w:t>раздел</w:t>
        </w:r>
      </w:hyperlink>
      <w:r>
        <w:t xml:space="preserve"> "Газовое хозяйство городов, поселков и населенных пунктов".</w:t>
      </w:r>
    </w:p>
    <w:p w:rsidR="001C2804" w:rsidRDefault="001C2804">
      <w:pPr>
        <w:pStyle w:val="ConsPlusNormal"/>
        <w:spacing w:before="220"/>
        <w:ind w:firstLine="540"/>
        <w:jc w:val="both"/>
      </w:pPr>
      <w:bookmarkStart w:id="12" w:name="P1096"/>
      <w:bookmarkEnd w:id="12"/>
      <w:r>
        <w:t xml:space="preserve">&lt;11&gt;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jc w:val="both"/>
      </w:pPr>
    </w:p>
    <w:p w:rsidR="001C2804" w:rsidRDefault="001C2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88" w:rsidRDefault="00831D88"/>
    <w:sectPr w:rsidR="00831D88" w:rsidSect="00C0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4"/>
    <w:rsid w:val="001C2804"/>
    <w:rsid w:val="00524739"/>
    <w:rsid w:val="00831D88"/>
    <w:rsid w:val="008C3A76"/>
    <w:rsid w:val="00E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8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8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3256075FD35606B1FE6329AF462AF474624B3701C799C207CC14CB896D580785DF670BCD72A8002102DFE0A18B491AB14BD1ED211B4C4n0mAS" TargetMode="External"/><Relationship Id="rId13" Type="http://schemas.openxmlformats.org/officeDocument/2006/relationships/hyperlink" Target="consultantplus://offline/ref=0833256075FD35606B1FE6329AF462AF454423B27418799C207CC14CB896D580785DF670BCD42E8D01102DFE0A18B491AB14BD1ED211B4C4n0mAS" TargetMode="External"/><Relationship Id="rId18" Type="http://schemas.openxmlformats.org/officeDocument/2006/relationships/hyperlink" Target="consultantplus://offline/ref=0833256075FD35606B1FE6329AF462AF4E462ABB7C1424962825CD4EBF998A977F14FA71BCD62B8E0F4F28EB1B40B895B00BBC00CE13B6nCm6S" TargetMode="External"/><Relationship Id="rId26" Type="http://schemas.openxmlformats.org/officeDocument/2006/relationships/hyperlink" Target="consultantplus://offline/ref=DCCA5572ACAB1E7E87E50402B318C88E20EAE24CF77608D951AF854D52B87D54E448BC1D26CC6F378AF2894D03D2A97BE58FCDDD80EF1EoEm9S" TargetMode="External"/><Relationship Id="rId39" Type="http://schemas.openxmlformats.org/officeDocument/2006/relationships/hyperlink" Target="consultantplus://offline/ref=DCCA5572ACAB1E7E87E50402B318C88E2AE5EE4DF67C55D359F6894F55B72243F101E81027C8713481B8DA0954oDmF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3256075FD35606B1FE6329AF462AF474226B37C19799C207CC14CB896D580785DF670BCD6298904102DFE0A18B491AB14BD1ED211B4C4n0mAS" TargetMode="External"/><Relationship Id="rId34" Type="http://schemas.openxmlformats.org/officeDocument/2006/relationships/hyperlink" Target="consultantplus://offline/ref=DCCA5572ACAB1E7E87E50402B318C88E2BE9E34EFD7855D359F6894F55B72243F101E81027C8713481B8DA0954oDmFS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833256075FD35606B1FE6329AF462AF474820BE751F799C207CC14CB896D5806A5DAE7CBDD3378904057BAF4Cn4mDS" TargetMode="External"/><Relationship Id="rId12" Type="http://schemas.openxmlformats.org/officeDocument/2006/relationships/hyperlink" Target="consultantplus://offline/ref=0833256075FD35606B1FE6329AF462AF454423B27418799C207CC14CB896D580785DF670BCD3208E07102DFE0A18B491AB14BD1ED211B4C4n0mAS" TargetMode="External"/><Relationship Id="rId17" Type="http://schemas.openxmlformats.org/officeDocument/2006/relationships/hyperlink" Target="consultantplus://offline/ref=0833256075FD35606B1FE6329AF462AF474624B3701C799C207CC14CB896D580785DF670BCD72A8002102DFE0A18B491AB14BD1ED211B4C4n0mAS" TargetMode="External"/><Relationship Id="rId25" Type="http://schemas.openxmlformats.org/officeDocument/2006/relationships/hyperlink" Target="consultantplus://offline/ref=DCCA5572ACAB1E7E87E50402B318C88E20EAE24CF77608D951AF854D52B87D54E448BC1D26CD6D338AF2894D03D2A97BE58FCDDD80EF1EoEm9S" TargetMode="External"/><Relationship Id="rId33" Type="http://schemas.openxmlformats.org/officeDocument/2006/relationships/hyperlink" Target="consultantplus://offline/ref=DCCA5572ACAB1E7E87E50402B318C88E2AEDE24DF97455D359F6894F55B72243F101E81027C8713481B8DA0954oDmFS" TargetMode="External"/><Relationship Id="rId38" Type="http://schemas.openxmlformats.org/officeDocument/2006/relationships/hyperlink" Target="consultantplus://offline/ref=DCCA5572ACAB1E7E87E50402B318C88E2BE8EC4CFD7955D359F6894F55B72243E301B01C26CC693186AD8C58128AA57FFE90CCC39CED1CEBoDmB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3256075FD35606B1FE6329AF462AF474624B3701C799C207CC14CB896D5806A5DAE7CBDD3378904057BAF4Cn4mDS" TargetMode="External"/><Relationship Id="rId20" Type="http://schemas.openxmlformats.org/officeDocument/2006/relationships/hyperlink" Target="consultantplus://offline/ref=0833256075FD35606B1FE6329AF462AF4E462ABB7C1424962825CD4EBF998A977F14FA71BCD620800F4F28EB1B40B895B00BBC00CE13B6nCm6S" TargetMode="External"/><Relationship Id="rId29" Type="http://schemas.openxmlformats.org/officeDocument/2006/relationships/hyperlink" Target="consultantplus://offline/ref=DCCA5572ACAB1E7E87E50402B318C88E29EEEE44F77B55D359F6894F55B72243E301B01C26C96B3183AD8C58128AA57FFE90CCC39CED1CEBoDmBS" TargetMode="External"/><Relationship Id="rId41" Type="http://schemas.openxmlformats.org/officeDocument/2006/relationships/hyperlink" Target="consultantplus://offline/ref=DCCA5572ACAB1E7E87E50402B318C88E29EEEE44F77B55D359F6894F55B72243E301B01C26CD6F3481AD8C58128AA57FFE90CCC39CED1CEBoDmB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3256075FD35606B1FE6329AF462AF454021BF771F799C207CC14CB896D580785DF678B78278CC511678AA504CB98EAC0ABEn1mES" TargetMode="External"/><Relationship Id="rId11" Type="http://schemas.openxmlformats.org/officeDocument/2006/relationships/hyperlink" Target="consultantplus://offline/ref=0833256075FD35606B1FE6329AF462AF454423B27418799C207CC14CB896D580785DF670BCD42F800C102DFE0A18B491AB14BD1ED211B4C4n0mAS" TargetMode="External"/><Relationship Id="rId24" Type="http://schemas.openxmlformats.org/officeDocument/2006/relationships/hyperlink" Target="consultantplus://offline/ref=DCCA5572ACAB1E7E87E50402B318C88E29EAEC44FB7E55D359F6894F55B72243E301B01C26CC6C3D87AD8C58128AA57FFE90CCC39CED1CEBoDmBS" TargetMode="External"/><Relationship Id="rId32" Type="http://schemas.openxmlformats.org/officeDocument/2006/relationships/hyperlink" Target="consultantplus://offline/ref=DCCA5572ACAB1E7E87E50402B318C88E2BE9E84FFE7D55D359F6894F55B72243F101E81027C8713481B8DA0954oDmFS" TargetMode="External"/><Relationship Id="rId37" Type="http://schemas.openxmlformats.org/officeDocument/2006/relationships/hyperlink" Target="consultantplus://offline/ref=DCCA5572ACAB1E7E87E50402B318C88E29ECEE49F97B55D359F6894F55B72243F101E81027C8713481B8DA0954oDmFS" TargetMode="External"/><Relationship Id="rId40" Type="http://schemas.openxmlformats.org/officeDocument/2006/relationships/hyperlink" Target="consultantplus://offline/ref=DCCA5572ACAB1E7E87E50402B318C88E20EAE24CF77608D951AF854D52B87D54E448BC1D26CD6D338AF2894D03D2A97BE58FCDDD80EF1EoEm9S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33256075FD35606B1FE6329AF462AF454423B27418799C207CC14CB896D5806A5DAE7CBDD3378904057BAF4Cn4mDS" TargetMode="External"/><Relationship Id="rId23" Type="http://schemas.openxmlformats.org/officeDocument/2006/relationships/hyperlink" Target="consultantplus://offline/ref=DCCA5572ACAB1E7E87E50402B318C88E29EAEC44FB7E55D359F6894F55B72243F101E81027C8713481B8DA0954oDmFS" TargetMode="External"/><Relationship Id="rId28" Type="http://schemas.openxmlformats.org/officeDocument/2006/relationships/hyperlink" Target="consultantplus://offline/ref=DCCA5572ACAB1E7E87E50402B318C88E29EEEE44F77B55D359F6894F55B72243E301B01C26CD6F3481AD8C58128AA57FFE90CCC39CED1CEBoDmBS" TargetMode="External"/><Relationship Id="rId36" Type="http://schemas.openxmlformats.org/officeDocument/2006/relationships/hyperlink" Target="consultantplus://offline/ref=DCCA5572ACAB1E7E87E50402B318C88E2BECEE44F67D55D359F6894F55B72243F101E81027C8713481B8DA0954oDmFS" TargetMode="External"/><Relationship Id="rId10" Type="http://schemas.openxmlformats.org/officeDocument/2006/relationships/hyperlink" Target="consultantplus://offline/ref=0833256075FD35606B1FE6329AF462AF474624B3701C799C207CC14CB896D5806A5DAE7CBDD3378904057BAF4Cn4mDS" TargetMode="External"/><Relationship Id="rId19" Type="http://schemas.openxmlformats.org/officeDocument/2006/relationships/hyperlink" Target="consultantplus://offline/ref=0833256075FD35606B1FE6329AF462AF4E462ABB7C1424962825CD4EBF998A977F14FA71BCD6208C0F4F28EB1B40B895B00BBC00CE13B6nCm6S" TargetMode="External"/><Relationship Id="rId31" Type="http://schemas.openxmlformats.org/officeDocument/2006/relationships/hyperlink" Target="consultantplus://offline/ref=DCCA5572ACAB1E7E87E50402B318C88E2BE8EB45FF7A55D359F6894F55B72243F101E81027C8713481B8DA0954oDm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3256075FD35606B1FE6329AF462AF474624B3701C799C207CC14CB896D5806A5DAE7CBDD3378904057BAF4Cn4mDS" TargetMode="External"/><Relationship Id="rId14" Type="http://schemas.openxmlformats.org/officeDocument/2006/relationships/hyperlink" Target="consultantplus://offline/ref=0833256075FD35606B1FE6329AF462AF454423B27418799C207CC14CB896D580785DF670BCD32C8F04102DFE0A18B491AB14BD1ED211B4C4n0mAS" TargetMode="External"/><Relationship Id="rId22" Type="http://schemas.openxmlformats.org/officeDocument/2006/relationships/hyperlink" Target="consultantplus://offline/ref=0833256075FD35606B1FE6329AF462AF474226B37C19799C207CC14CB896D580785DF670BCD22D8C06102DFE0A18B491AB14BD1ED211B4C4n0mAS" TargetMode="External"/><Relationship Id="rId27" Type="http://schemas.openxmlformats.org/officeDocument/2006/relationships/hyperlink" Target="consultantplus://offline/ref=DCCA5572ACAB1E7E87E50402B318C88E20EAE24CF77608D951AF854D52B87D54E448BC1D26CC6F338AF2894D03D2A97BE58FCDDD80EF1EoEm9S" TargetMode="External"/><Relationship Id="rId30" Type="http://schemas.openxmlformats.org/officeDocument/2006/relationships/hyperlink" Target="consultantplus://offline/ref=DCCA5572ACAB1E7E87E50402B318C88E29EAEC44FB7E55D359F6894F55B72243F101E81027C8713481B8DA0954oDmFS" TargetMode="External"/><Relationship Id="rId35" Type="http://schemas.openxmlformats.org/officeDocument/2006/relationships/hyperlink" Target="consultantplus://offline/ref=DCCA5572ACAB1E7E87E50402B318C88E2BE8EA49F87E55D359F6894F55B72243F101E81027C8713481B8DA0954oDmF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14495</Words>
  <Characters>82623</Characters>
  <Application>Microsoft Office Word</Application>
  <DocSecurity>4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96925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Мешера И.Л.</dc:creator>
  <cp:lastModifiedBy>Кузнецов Алексей Владимирович</cp:lastModifiedBy>
  <cp:revision>2</cp:revision>
  <dcterms:created xsi:type="dcterms:W3CDTF">2020-11-30T12:29:00Z</dcterms:created>
  <dcterms:modified xsi:type="dcterms:W3CDTF">2020-11-30T12:29:00Z</dcterms:modified>
</cp:coreProperties>
</file>